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 w:rsidR="00446E72">
        <w:t xml:space="preserve">, </w:t>
      </w:r>
      <w:r w:rsidR="009D069C">
        <w:t>15</w:t>
      </w:r>
      <w:r>
        <w:t>.0</w:t>
      </w:r>
      <w:r w:rsidR="00446E72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446E72">
        <w:t xml:space="preserve"> przedstawienie oferty na projekt i druk broszury informacyjnej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>
        <w:t xml:space="preserve"> </w:t>
      </w:r>
      <w:r w:rsidRPr="00B23027">
        <w:t xml:space="preserve">zakup </w:t>
      </w:r>
      <w:r w:rsidR="00A224C2">
        <w:t>urządzenia</w:t>
      </w:r>
      <w:r w:rsidR="00446E72" w:rsidRPr="00446E72">
        <w:t xml:space="preserve"> </w:t>
      </w:r>
      <w:r w:rsidR="00446E72">
        <w:t>projekt i druk broszury informacyjnej</w:t>
      </w:r>
    </w:p>
    <w:p w:rsidR="00DA183D" w:rsidRDefault="00FC0F7D" w:rsidP="00DA183D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Wymagania techniczne</w:t>
      </w:r>
      <w:r w:rsidR="00DA183D">
        <w:t>:</w:t>
      </w:r>
    </w:p>
    <w:p w:rsidR="00DA183D" w:rsidRDefault="00446E72" w:rsidP="00446E72">
      <w:pPr>
        <w:pStyle w:val="Akapitzlist"/>
        <w:numPr>
          <w:ilvl w:val="0"/>
          <w:numId w:val="6"/>
        </w:numPr>
      </w:pPr>
      <w:r>
        <w:t>Projekt broszury w oparciu o</w:t>
      </w:r>
      <w:r w:rsidR="009D069C">
        <w:t xml:space="preserve"> gotowe</w:t>
      </w:r>
      <w:r>
        <w:t xml:space="preserve"> materiały otrzymane od Zamawiającego</w:t>
      </w:r>
    </w:p>
    <w:p w:rsidR="00446E72" w:rsidRDefault="00446E72" w:rsidP="00446E72">
      <w:pPr>
        <w:pStyle w:val="Akapitzlist"/>
        <w:numPr>
          <w:ilvl w:val="0"/>
          <w:numId w:val="6"/>
        </w:numPr>
      </w:pPr>
      <w:r>
        <w:t>Rozmiar broszury: 21 x 14.8 cm, poziomo</w:t>
      </w:r>
    </w:p>
    <w:p w:rsidR="00446E72" w:rsidRDefault="00446E72" w:rsidP="00446E72">
      <w:pPr>
        <w:pStyle w:val="Akapitzlist"/>
        <w:numPr>
          <w:ilvl w:val="0"/>
          <w:numId w:val="6"/>
        </w:numPr>
      </w:pPr>
      <w:r>
        <w:t>Ilość stron: 16</w:t>
      </w:r>
    </w:p>
    <w:p w:rsidR="00446E72" w:rsidRDefault="00446E72" w:rsidP="00446E72">
      <w:pPr>
        <w:pStyle w:val="Akapitzlist"/>
        <w:numPr>
          <w:ilvl w:val="0"/>
          <w:numId w:val="6"/>
        </w:numPr>
      </w:pPr>
      <w:r>
        <w:t xml:space="preserve">Kolorystyka 4/4 </w:t>
      </w:r>
      <w:r w:rsidR="009D069C">
        <w:t>–</w:t>
      </w:r>
      <w:r>
        <w:t xml:space="preserve"> </w:t>
      </w:r>
      <w:r w:rsidR="009D069C">
        <w:t>kol., CMYK</w:t>
      </w:r>
    </w:p>
    <w:p w:rsidR="009D069C" w:rsidRDefault="009D069C" w:rsidP="00446E72">
      <w:pPr>
        <w:pStyle w:val="Akapitzlist"/>
        <w:numPr>
          <w:ilvl w:val="0"/>
          <w:numId w:val="6"/>
        </w:numPr>
      </w:pPr>
      <w:r>
        <w:t>Papier 170 g/m2, powlekany, matowy</w:t>
      </w:r>
    </w:p>
    <w:p w:rsidR="009D069C" w:rsidRDefault="009D069C" w:rsidP="00446E72">
      <w:pPr>
        <w:pStyle w:val="Akapitzlist"/>
        <w:numPr>
          <w:ilvl w:val="0"/>
          <w:numId w:val="6"/>
        </w:numPr>
      </w:pPr>
      <w:r>
        <w:t>Oprawa zeszytowa, docięte do formatu</w:t>
      </w:r>
    </w:p>
    <w:p w:rsidR="009D069C" w:rsidRDefault="009D069C" w:rsidP="00446E72">
      <w:pPr>
        <w:pStyle w:val="Akapitzlist"/>
        <w:numPr>
          <w:ilvl w:val="0"/>
          <w:numId w:val="6"/>
        </w:numPr>
      </w:pPr>
      <w:r>
        <w:t xml:space="preserve">Ilość </w:t>
      </w:r>
      <w:proofErr w:type="spellStart"/>
      <w:r>
        <w:t>szt</w:t>
      </w:r>
      <w:proofErr w:type="spellEnd"/>
      <w:r>
        <w:t xml:space="preserve">: wariant I 500 </w:t>
      </w:r>
      <w:proofErr w:type="spellStart"/>
      <w:r>
        <w:t>sz</w:t>
      </w:r>
      <w:proofErr w:type="spellEnd"/>
      <w:r>
        <w:t xml:space="preserve">; wariant II 1000 </w:t>
      </w:r>
      <w:proofErr w:type="spellStart"/>
      <w:r>
        <w:t>szt</w:t>
      </w:r>
      <w:proofErr w:type="spellEnd"/>
    </w:p>
    <w:p w:rsidR="009D069C" w:rsidRDefault="009D069C" w:rsidP="00446E72">
      <w:pPr>
        <w:pStyle w:val="Akapitzlist"/>
        <w:numPr>
          <w:ilvl w:val="0"/>
          <w:numId w:val="6"/>
        </w:numPr>
      </w:pPr>
      <w:r>
        <w:t>Termin dostawy: 05.06.2015 r.</w:t>
      </w:r>
    </w:p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F10069" w:rsidRDefault="00BC513E" w:rsidP="00F10069">
      <w:r>
        <w:t xml:space="preserve">Oferty należy przesłać do dnia </w:t>
      </w:r>
      <w:r w:rsidR="009D069C">
        <w:t>22 maja</w:t>
      </w:r>
      <w:r>
        <w:t xml:space="preserve"> 2015 roku </w:t>
      </w:r>
      <w:r w:rsidR="00A84E11">
        <w:t xml:space="preserve"> na</w:t>
      </w:r>
      <w:r>
        <w:t xml:space="preserve"> adres e-mail: </w:t>
      </w:r>
      <w:hyperlink r:id="rId7" w:history="1">
        <w:r w:rsidR="009D069C" w:rsidRPr="00F452C0">
          <w:rPr>
            <w:rStyle w:val="Hipercze"/>
          </w:rPr>
          <w:t>ecofood@kwspz.pl</w:t>
        </w:r>
      </w:hyperlink>
      <w:r w:rsidR="00F10069">
        <w:rPr>
          <w:rStyle w:val="Hipercze"/>
        </w:rPr>
        <w:t xml:space="preserve"> </w:t>
      </w:r>
      <w:r w:rsidR="00F10069">
        <w:t xml:space="preserve">lub złożyć w siedzibie Zamawiającego:  </w:t>
      </w:r>
      <w:r w:rsidR="00F10069" w:rsidRPr="00826645">
        <w:t xml:space="preserve">Sekretariat, al. </w:t>
      </w:r>
      <w:proofErr w:type="spellStart"/>
      <w:r w:rsidR="00F10069" w:rsidRPr="00826645">
        <w:t>A.Grottgera</w:t>
      </w:r>
      <w:proofErr w:type="spellEnd"/>
      <w:r w:rsidR="00F10069" w:rsidRPr="00826645">
        <w:t xml:space="preserve"> 1/5, </w:t>
      </w:r>
      <w:bookmarkStart w:id="0" w:name="_GoBack"/>
      <w:bookmarkEnd w:id="0"/>
      <w:r w:rsidR="00F10069" w:rsidRPr="00826645">
        <w:t xml:space="preserve">30-035 Kraków,  </w:t>
      </w:r>
    </w:p>
    <w:p w:rsidR="009D069C" w:rsidRDefault="009D069C"/>
    <w:p w:rsidR="009D069C" w:rsidRDefault="009D069C">
      <w:r>
        <w:t>Zamawiający dopuszcza złożenie ofert oddzielnie na projekt i oddzielnie na druk broszury.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9D069C">
      <w:r>
        <w:t>- cenę (zł brutto) wariantu I oraz wariantu II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9D069C">
        <w:t>7</w:t>
      </w:r>
      <w:r>
        <w:t xml:space="preserve">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lastRenderedPageBreak/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D069C">
        <w:t>Bożena Podobińska</w:t>
      </w:r>
    </w:p>
    <w:sectPr w:rsidR="00B51A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6E" w:rsidRDefault="002D306E" w:rsidP="00A14976">
      <w:pPr>
        <w:spacing w:after="0" w:line="240" w:lineRule="auto"/>
      </w:pPr>
      <w:r>
        <w:separator/>
      </w:r>
    </w:p>
  </w:endnote>
  <w:endnote w:type="continuationSeparator" w:id="0">
    <w:p w:rsidR="002D306E" w:rsidRDefault="002D306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6E" w:rsidRDefault="002D306E" w:rsidP="00A14976">
      <w:pPr>
        <w:spacing w:after="0" w:line="240" w:lineRule="auto"/>
      </w:pPr>
      <w:r>
        <w:separator/>
      </w:r>
    </w:p>
  </w:footnote>
  <w:footnote w:type="continuationSeparator" w:id="0">
    <w:p w:rsidR="002D306E" w:rsidRDefault="002D306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F8F2F53"/>
    <w:multiLevelType w:val="hybridMultilevel"/>
    <w:tmpl w:val="8AB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D306E"/>
    <w:rsid w:val="00313684"/>
    <w:rsid w:val="00446E72"/>
    <w:rsid w:val="00477000"/>
    <w:rsid w:val="00642169"/>
    <w:rsid w:val="0066278B"/>
    <w:rsid w:val="00784658"/>
    <w:rsid w:val="007B7B9E"/>
    <w:rsid w:val="009D069C"/>
    <w:rsid w:val="009E4520"/>
    <w:rsid w:val="00A14976"/>
    <w:rsid w:val="00A224C2"/>
    <w:rsid w:val="00A37FA4"/>
    <w:rsid w:val="00A84E11"/>
    <w:rsid w:val="00AD2775"/>
    <w:rsid w:val="00AE3106"/>
    <w:rsid w:val="00B23027"/>
    <w:rsid w:val="00B51ADC"/>
    <w:rsid w:val="00BC513E"/>
    <w:rsid w:val="00D70F3F"/>
    <w:rsid w:val="00DA183D"/>
    <w:rsid w:val="00F10069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food@kwsp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2015-09-04T12:57:00Z</dcterms:created>
  <dcterms:modified xsi:type="dcterms:W3CDTF">2015-09-04T13:39:00Z</dcterms:modified>
</cp:coreProperties>
</file>