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453C1B">
        <w:rPr>
          <w:rFonts w:ascii="Times New Roman" w:hAnsi="Times New Roman" w:cs="Times New Roman"/>
        </w:rPr>
        <w:t>05</w:t>
      </w:r>
      <w:r w:rsidR="00F24C08">
        <w:rPr>
          <w:rFonts w:ascii="Times New Roman" w:hAnsi="Times New Roman" w:cs="Times New Roman"/>
        </w:rPr>
        <w:t>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„Naturalne metody wzmacniania zdrowia”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6E7B23" w:rsidRPr="006E7B23">
        <w:rPr>
          <w:u w:val="none"/>
        </w:rPr>
        <w:t>Naturalne metody wzmacniania zdrowia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453C1B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10</w:t>
      </w:r>
      <w:r w:rsidR="00F24C08">
        <w:rPr>
          <w:u w:val="none"/>
        </w:rPr>
        <w:t>.03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F24C08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Pracownik samodzielny - </w:t>
      </w:r>
      <w:r w:rsidR="00C75323"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450849">
        <w:rPr>
          <w:rFonts w:ascii="Times New Roman" w:eastAsia="Times New Roman" w:hAnsi="Times New Roman" w:cs="Times New Roman"/>
          <w:color w:val="000000"/>
          <w:lang w:eastAsia="pl-PL"/>
        </w:rPr>
        <w:t>u nauk o kulturze fizycznej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453C1B">
        <w:rPr>
          <w:rFonts w:ascii="Times New Roman" w:hAnsi="Times New Roman" w:cs="Times New Roman"/>
        </w:rPr>
        <w:t>08</w:t>
      </w:r>
      <w:bookmarkStart w:id="0" w:name="_GoBack"/>
      <w:bookmarkEnd w:id="0"/>
      <w:r w:rsidR="006C51E1">
        <w:rPr>
          <w:rFonts w:ascii="Times New Roman" w:hAnsi="Times New Roman" w:cs="Times New Roman"/>
        </w:rPr>
        <w:t xml:space="preserve"> lutego</w:t>
      </w:r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9E" w:rsidRDefault="00AA569E" w:rsidP="00A14976">
      <w:pPr>
        <w:spacing w:after="0" w:line="240" w:lineRule="auto"/>
      </w:pPr>
      <w:r>
        <w:separator/>
      </w:r>
    </w:p>
  </w:endnote>
  <w:endnote w:type="continuationSeparator" w:id="0">
    <w:p w:rsidR="00AA569E" w:rsidRDefault="00AA569E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9E" w:rsidRDefault="00AA569E" w:rsidP="00A14976">
      <w:pPr>
        <w:spacing w:after="0" w:line="240" w:lineRule="auto"/>
      </w:pPr>
      <w:r>
        <w:separator/>
      </w:r>
    </w:p>
  </w:footnote>
  <w:footnote w:type="continuationSeparator" w:id="0">
    <w:p w:rsidR="00AA569E" w:rsidRDefault="00AA569E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B1770"/>
    <w:rsid w:val="002B5B6F"/>
    <w:rsid w:val="002E181D"/>
    <w:rsid w:val="00322262"/>
    <w:rsid w:val="00450849"/>
    <w:rsid w:val="00453C1B"/>
    <w:rsid w:val="00463B77"/>
    <w:rsid w:val="004B40AD"/>
    <w:rsid w:val="005A08AD"/>
    <w:rsid w:val="005A2D3F"/>
    <w:rsid w:val="00642169"/>
    <w:rsid w:val="00650BB1"/>
    <w:rsid w:val="0066278B"/>
    <w:rsid w:val="006C51E1"/>
    <w:rsid w:val="006E7B23"/>
    <w:rsid w:val="0077245C"/>
    <w:rsid w:val="00784658"/>
    <w:rsid w:val="00791D20"/>
    <w:rsid w:val="007B7B9E"/>
    <w:rsid w:val="007F6AD3"/>
    <w:rsid w:val="008B05A9"/>
    <w:rsid w:val="009A01F3"/>
    <w:rsid w:val="00A11E60"/>
    <w:rsid w:val="00A14976"/>
    <w:rsid w:val="00A20427"/>
    <w:rsid w:val="00A2513A"/>
    <w:rsid w:val="00A37FA4"/>
    <w:rsid w:val="00AA569E"/>
    <w:rsid w:val="00AE3106"/>
    <w:rsid w:val="00B23027"/>
    <w:rsid w:val="00B51ADC"/>
    <w:rsid w:val="00B626D6"/>
    <w:rsid w:val="00BC513E"/>
    <w:rsid w:val="00C0019A"/>
    <w:rsid w:val="00C62901"/>
    <w:rsid w:val="00C75323"/>
    <w:rsid w:val="00D03999"/>
    <w:rsid w:val="00D120E7"/>
    <w:rsid w:val="00D70F3F"/>
    <w:rsid w:val="00DA183D"/>
    <w:rsid w:val="00EA2DB0"/>
    <w:rsid w:val="00ED170B"/>
    <w:rsid w:val="00F24C08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8</cp:revision>
  <dcterms:created xsi:type="dcterms:W3CDTF">2015-08-10T12:37:00Z</dcterms:created>
  <dcterms:modified xsi:type="dcterms:W3CDTF">2016-02-01T11:52:00Z</dcterms:modified>
</cp:coreProperties>
</file>